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63"/>
      </w:tblGrid>
      <w:tr w:rsidR="005A7FB9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5A7FB9" w:rsidRPr="00BF1235" w:rsidRDefault="005A7FB9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Қазақстанда кәсіпкерлікті ұйымдастыру нысандары</w:t>
            </w:r>
          </w:p>
        </w:tc>
      </w:tr>
      <w:tr w:rsidR="005A7FB9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5A7FB9" w:rsidRPr="00BF1235" w:rsidRDefault="005A7FB9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Жеке кәсіпкерлікті мемлекеттік қолдаудың негізгі бағыттары</w:t>
            </w:r>
          </w:p>
        </w:tc>
      </w:tr>
      <w:tr w:rsidR="005A7FB9" w:rsidRPr="00BF1235" w:rsidTr="00BA0CAD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4819" w:type="dxa"/>
          </w:tcPr>
          <w:p w:rsidR="005A7FB9" w:rsidRPr="00BF1235" w:rsidRDefault="005A7FB9" w:rsidP="00BA0CAD">
            <w:pPr>
              <w:pStyle w:val="a3"/>
              <w:spacing w:after="0"/>
              <w:rPr>
                <w:sz w:val="24"/>
                <w:szCs w:val="24"/>
                <w:lang w:val="kk-KZ" w:eastAsia="ru-RU"/>
              </w:rPr>
            </w:pPr>
            <w:r w:rsidRPr="00BF1235">
              <w:rPr>
                <w:sz w:val="24"/>
                <w:szCs w:val="24"/>
                <w:lang w:val="kk-KZ" w:eastAsia="ru-RU"/>
              </w:rPr>
              <w:t>Жауапкершілігі шектеулі серіктестік</w:t>
            </w:r>
          </w:p>
        </w:tc>
      </w:tr>
    </w:tbl>
    <w:p w:rsidR="002D09E1" w:rsidRDefault="002D09E1">
      <w:bookmarkStart w:id="0" w:name="_GoBack"/>
      <w:bookmarkEnd w:id="0"/>
    </w:p>
    <w:sectPr w:rsidR="002D0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204"/>
    <w:rsid w:val="00137204"/>
    <w:rsid w:val="002D09E1"/>
    <w:rsid w:val="005A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9C211-F82E-4251-8CF9-C42118A66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FB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A7FB9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5A7FB9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>diakov.net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2020-04-07T18:35:00Z</dcterms:created>
  <dcterms:modified xsi:type="dcterms:W3CDTF">2020-04-07T18:35:00Z</dcterms:modified>
</cp:coreProperties>
</file>